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C61C23">
        <w:rPr>
          <w:sz w:val="20"/>
          <w:szCs w:val="20"/>
        </w:rPr>
        <w:t>Mar 23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C61C23">
        <w:rPr>
          <w:sz w:val="20"/>
          <w:szCs w:val="20"/>
        </w:rPr>
        <w:t>Mar 27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C61C23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C61C23" w:rsidRPr="00593515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E24FB2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P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C61C23">
              <w:rPr>
                <w:i w:val="0"/>
                <w:sz w:val="14"/>
                <w:szCs w:val="14"/>
              </w:rPr>
              <w:t>Add JTextFields,JButtons</w:t>
            </w:r>
          </w:p>
        </w:tc>
        <w:tc>
          <w:tcPr>
            <w:tcW w:w="4343" w:type="dxa"/>
          </w:tcPr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C61C23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C61C23" w:rsidRPr="00B911ED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 Extends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2</w:t>
            </w:r>
          </w:p>
          <w:p w:rsidR="00C61C23" w:rsidRPr="00E35E09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C15308" w:rsidRDefault="00C61C23" w:rsidP="00C61C23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C61C23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E24FB2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C61C23" w:rsidRPr="00593515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C61C23" w:rsidRPr="00593515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Add JTextFields,JButtons</w:t>
            </w:r>
          </w:p>
          <w:p w:rsidR="00C61C23" w:rsidRPr="00031884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Add Action Events</w:t>
            </w:r>
          </w:p>
        </w:tc>
        <w:tc>
          <w:tcPr>
            <w:tcW w:w="4343" w:type="dxa"/>
          </w:tcPr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C61C23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C61C23" w:rsidRPr="00B911ED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JFrame </w:t>
            </w:r>
            <w:r>
              <w:rPr>
                <w:i w:val="0"/>
                <w:sz w:val="16"/>
                <w:szCs w:val="16"/>
              </w:rPr>
              <w:t>implements Action Listener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2</w:t>
            </w:r>
          </w:p>
          <w:p w:rsidR="00C61C23" w:rsidRPr="00E35E09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5D18DC" w:rsidRDefault="00C61C23" w:rsidP="00C61C23">
            <w:pPr>
              <w:ind w:left="36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>
              <w:rPr>
                <w:i w:val="0"/>
                <w:sz w:val="16"/>
                <w:szCs w:val="16"/>
              </w:rPr>
              <w:t>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47D4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2015-03-24T15:07:00Z</dcterms:created>
  <dcterms:modified xsi:type="dcterms:W3CDTF">2015-03-24T15:07:00Z</dcterms:modified>
</cp:coreProperties>
</file>